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87" w:rsidRPr="00E56287" w:rsidRDefault="00E56287" w:rsidP="00011196">
      <w:pPr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E56287">
        <w:rPr>
          <w:rFonts w:ascii="Arial" w:eastAsia="Times New Roman" w:hAnsi="Arial" w:cs="Arial"/>
          <w:b/>
          <w:sz w:val="20"/>
          <w:szCs w:val="20"/>
          <w:lang w:eastAsia="tr-TR"/>
        </w:rPr>
        <w:t>GİZLİLİK KOŞULLARI</w:t>
      </w:r>
    </w:p>
    <w:p w:rsidR="00E56287" w:rsidRPr="00E56287" w:rsidRDefault="00E56287" w:rsidP="00011196">
      <w:pPr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E56287">
        <w:rPr>
          <w:rFonts w:ascii="Arial" w:eastAsia="Times New Roman" w:hAnsi="Arial" w:cs="Arial"/>
          <w:b/>
          <w:sz w:val="20"/>
          <w:szCs w:val="20"/>
          <w:lang w:eastAsia="tr-TR"/>
        </w:rPr>
        <w:t>Gizlilik Politikası</w:t>
      </w:r>
    </w:p>
    <w:p w:rsidR="00E56287" w:rsidRDefault="00E56287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</w:p>
    <w:p w:rsidR="00FC00FB" w:rsidRPr="00011196" w:rsidRDefault="00011196" w:rsidP="00011196">
      <w:pP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tr-T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pleon</w:t>
      </w:r>
      <w:proofErr w:type="spellEnd"/>
      <w:r w:rsidRPr="00720D4B">
        <w:rPr>
          <w:rFonts w:ascii="Arial" w:eastAsia="Times New Roman" w:hAnsi="Arial" w:cs="Arial"/>
          <w:sz w:val="20"/>
          <w:szCs w:val="20"/>
          <w:lang w:eastAsia="tr-TR"/>
        </w:rPr>
        <w:t>.com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.tr 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>’</w:t>
      </w: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nin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Pleon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Turizm Ticaret A.Ş.</w:t>
      </w:r>
      <w:r w:rsidRPr="00720D4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tr-TR"/>
        </w:rPr>
        <w:t>) gizlilik politikası aşağıda belirtilmiştir.</w:t>
      </w:r>
    </w:p>
    <w:p w:rsidR="00011196" w:rsidRPr="00011196" w:rsidRDefault="00011196" w:rsidP="00011196">
      <w:pP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tr-T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pleon</w:t>
      </w:r>
      <w:proofErr w:type="spellEnd"/>
      <w:r w:rsidRPr="00720D4B">
        <w:rPr>
          <w:rFonts w:ascii="Arial" w:eastAsia="Times New Roman" w:hAnsi="Arial" w:cs="Arial"/>
          <w:sz w:val="20"/>
          <w:szCs w:val="20"/>
          <w:lang w:eastAsia="tr-TR"/>
        </w:rPr>
        <w:t>.com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.tr ‘ </w:t>
      </w: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yi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720D4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tr-TR"/>
        </w:rPr>
        <w:t xml:space="preserve"> ziyaret ederek aşağıdaki şartları ve kuralları uygulamayı kabul etmiş sayılmaktasınız.</w:t>
      </w:r>
    </w:p>
    <w:p w:rsidR="00011196" w:rsidRPr="00011196" w:rsidRDefault="00011196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Sitemizde yer alan her türlü bilgi, içerik, ürün ve müşteri yorumları veya üyeler tarafından siteye eklenmiş olan içerikler de </w:t>
      </w:r>
      <w:proofErr w:type="gramStart"/>
      <w:r w:rsidRPr="00720D4B">
        <w:rPr>
          <w:rFonts w:ascii="Arial" w:eastAsia="Times New Roman" w:hAnsi="Arial" w:cs="Arial"/>
          <w:sz w:val="20"/>
          <w:szCs w:val="20"/>
          <w:lang w:eastAsia="tr-TR"/>
        </w:rPr>
        <w:t>dahil</w:t>
      </w:r>
      <w:proofErr w:type="gramEnd"/>
      <w:r w:rsidRPr="00720D4B">
        <w:rPr>
          <w:rFonts w:ascii="Arial" w:eastAsia="Times New Roman" w:hAnsi="Arial" w:cs="Arial"/>
          <w:sz w:val="20"/>
          <w:szCs w:val="20"/>
          <w:lang w:eastAsia="tr-TR"/>
        </w:rPr>
        <w:t>, düzenlenmesi ve kısmen/tamamen kullanımı konusunda (bir sözleşme ile üçüncü şahıslara ait olanlar hariç) tüm fikri-sınai haklar ve</w:t>
      </w:r>
      <w:r w:rsidRPr="0001119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mülkiyet hakları </w:t>
      </w: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pleon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>.com.tr ‘ye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 aittir</w:t>
      </w:r>
    </w:p>
    <w:p w:rsidR="00011196" w:rsidRPr="00011196" w:rsidRDefault="00011196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  <w:r w:rsidRPr="00720D4B">
        <w:rPr>
          <w:rFonts w:ascii="Arial" w:eastAsia="Times New Roman" w:hAnsi="Arial" w:cs="Arial"/>
          <w:sz w:val="20"/>
          <w:szCs w:val="20"/>
          <w:lang w:eastAsia="tr-TR"/>
        </w:rPr>
        <w:t>Müşteri tarafından sitede yayınlanmasına izin verilen tüm yazı, resim, video gibi içerikler</w:t>
      </w:r>
      <w:r w:rsidRPr="0001119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>sadece bilgilendirme amaçlıdır.</w:t>
      </w:r>
    </w:p>
    <w:p w:rsidR="00011196" w:rsidRPr="00011196" w:rsidRDefault="00011196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Pleon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>.com.</w:t>
      </w:r>
      <w:proofErr w:type="gramStart"/>
      <w:r>
        <w:rPr>
          <w:rFonts w:ascii="Arial" w:eastAsia="Times New Roman" w:hAnsi="Arial" w:cs="Arial"/>
          <w:sz w:val="20"/>
          <w:szCs w:val="20"/>
          <w:lang w:eastAsia="tr-TR"/>
        </w:rPr>
        <w:t xml:space="preserve">tr 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 üyelik</w:t>
      </w:r>
      <w:proofErr w:type="gramEnd"/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 sırasında veya daha sonraki süreçlerde sizden bazı kişisel bilgiler talep edebilir, bu bilgilerin diğer üyelerin göremeyeceği ve ulaşamayacağı şekilde korunması ve güvenle saklanması için </w:t>
      </w: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pleon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.com.tr 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 tüm önlemleri almaktadır,bilgi alınan tüm sayfalar SSL güvenlik sertifikası ile korunmaktadır.</w:t>
      </w:r>
    </w:p>
    <w:p w:rsidR="00011196" w:rsidRDefault="00011196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Kayıtlı bilgiler yasal düzenlemelerin öngördüğü sorumluluklar çerçevesinde ilgili kuruluşlara açıklanabilir. </w:t>
      </w:r>
    </w:p>
    <w:p w:rsidR="00011196" w:rsidRPr="00011196" w:rsidRDefault="00011196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Ayrıca </w:t>
      </w:r>
      <w:r w:rsidR="00E56287">
        <w:rPr>
          <w:rFonts w:ascii="Arial" w:eastAsia="Times New Roman" w:hAnsi="Arial" w:cs="Arial"/>
          <w:sz w:val="20"/>
          <w:szCs w:val="20"/>
          <w:lang w:eastAsia="tr-TR"/>
        </w:rPr>
        <w:t xml:space="preserve">kişilerin 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üyelikleri ve/veya alışverişleri sırasında vermiş oldukları iletişim bilgileri (telefon, adres, e-mail vs) ve diğer kişisel </w:t>
      </w:r>
      <w:proofErr w:type="gramStart"/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bilgiler </w:t>
      </w:r>
      <w:r w:rsidR="00E56287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>çeşitli</w:t>
      </w:r>
      <w:proofErr w:type="gramEnd"/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 tanıtım, reklam, promosyon, iletişim, satış ve çeşitli uygulamalar için süresiz olarak kayda alınabilir, </w:t>
      </w:r>
      <w:proofErr w:type="spellStart"/>
      <w:r w:rsidR="00E56287">
        <w:rPr>
          <w:rFonts w:ascii="Arial" w:eastAsia="Times New Roman" w:hAnsi="Arial" w:cs="Arial"/>
          <w:sz w:val="20"/>
          <w:szCs w:val="20"/>
          <w:lang w:eastAsia="tr-TR"/>
        </w:rPr>
        <w:t>pleon</w:t>
      </w:r>
      <w:proofErr w:type="spellEnd"/>
      <w:r w:rsidR="00E56287">
        <w:rPr>
          <w:rFonts w:ascii="Arial" w:eastAsia="Times New Roman" w:hAnsi="Arial" w:cs="Arial"/>
          <w:sz w:val="20"/>
          <w:szCs w:val="20"/>
          <w:lang w:eastAsia="tr-TR"/>
        </w:rPr>
        <w:t xml:space="preserve">.com.tr ve 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 xml:space="preserve">belirtilen kuruluşlar nezdinde saklanabilir, işlenebilir, gerekli görülen hal-yer ve zamanda paylaşılabilir ve kullanılabilir. </w:t>
      </w:r>
    </w:p>
    <w:p w:rsidR="00011196" w:rsidRDefault="00011196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  <w:r w:rsidRPr="00720D4B">
        <w:rPr>
          <w:rFonts w:ascii="Arial" w:eastAsia="Times New Roman" w:hAnsi="Arial" w:cs="Arial"/>
          <w:sz w:val="20"/>
          <w:szCs w:val="20"/>
          <w:lang w:eastAsia="tr-TR"/>
        </w:rPr>
        <w:t>Gizlilik politikamız ile ilgili her türlü soru ve öneriniz için sitemizdeki iletişim bölümünden</w:t>
      </w:r>
      <w:r w:rsidRPr="0001119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720D4B">
        <w:rPr>
          <w:rFonts w:ascii="Arial" w:eastAsia="Times New Roman" w:hAnsi="Arial" w:cs="Arial"/>
          <w:sz w:val="20"/>
          <w:szCs w:val="20"/>
          <w:lang w:eastAsia="tr-TR"/>
        </w:rPr>
        <w:t>bize ulaşabilirsiniz</w:t>
      </w:r>
      <w:r w:rsidR="00BD08A7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BD08A7" w:rsidRDefault="00BD08A7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</w:p>
    <w:p w:rsidR="00BD08A7" w:rsidRPr="00BD08A7" w:rsidRDefault="00BD08A7" w:rsidP="00011196">
      <w:pPr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BD08A7">
        <w:rPr>
          <w:rFonts w:ascii="Arial" w:eastAsia="Times New Roman" w:hAnsi="Arial" w:cs="Arial"/>
          <w:b/>
          <w:sz w:val="20"/>
          <w:szCs w:val="20"/>
          <w:lang w:eastAsia="tr-TR"/>
        </w:rPr>
        <w:t>PLEON TURİZM TİCARET A.Ş</w:t>
      </w:r>
    </w:p>
    <w:p w:rsidR="00BD08A7" w:rsidRDefault="00BD08A7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Adres</w:t>
      </w:r>
      <w:r>
        <w:rPr>
          <w:rFonts w:ascii="Arial" w:eastAsia="Times New Roman" w:hAnsi="Arial" w:cs="Arial"/>
          <w:sz w:val="20"/>
          <w:szCs w:val="20"/>
          <w:lang w:eastAsia="tr-TR"/>
        </w:rPr>
        <w:tab/>
        <w:t>: Barbaros Mahallesi, Başak Cengiz Sokak No:7/1 Ataşehir-İSTANBUL</w:t>
      </w:r>
    </w:p>
    <w:p w:rsidR="00BD08A7" w:rsidRPr="00011196" w:rsidRDefault="00BD08A7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Telefon</w:t>
      </w:r>
      <w:r>
        <w:rPr>
          <w:rFonts w:ascii="Arial" w:eastAsia="Times New Roman" w:hAnsi="Arial" w:cs="Arial"/>
          <w:sz w:val="20"/>
          <w:szCs w:val="20"/>
          <w:lang w:eastAsia="tr-TR"/>
        </w:rPr>
        <w:tab/>
        <w:t>: 0216 688 84 85</w:t>
      </w:r>
    </w:p>
    <w:p w:rsidR="00011196" w:rsidRPr="00011196" w:rsidRDefault="00011196" w:rsidP="00011196">
      <w:pPr>
        <w:rPr>
          <w:rFonts w:ascii="Arial" w:eastAsia="Times New Roman" w:hAnsi="Arial" w:cs="Arial"/>
          <w:sz w:val="20"/>
          <w:szCs w:val="20"/>
          <w:lang w:eastAsia="tr-TR"/>
        </w:rPr>
      </w:pPr>
    </w:p>
    <w:p w:rsidR="00011196" w:rsidRPr="00011196" w:rsidRDefault="00011196" w:rsidP="00011196"/>
    <w:sectPr w:rsidR="00011196" w:rsidRPr="00011196" w:rsidSect="00FC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1196"/>
    <w:rsid w:val="00011196"/>
    <w:rsid w:val="001B0EDD"/>
    <w:rsid w:val="004D1114"/>
    <w:rsid w:val="00A53267"/>
    <w:rsid w:val="00BD08A7"/>
    <w:rsid w:val="00E56287"/>
    <w:rsid w:val="00FC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2023-01-14T08:42:00Z</dcterms:created>
  <dcterms:modified xsi:type="dcterms:W3CDTF">2023-01-14T09:25:00Z</dcterms:modified>
</cp:coreProperties>
</file>